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E71F" w14:textId="77F4E597" w:rsidR="00DC2359" w:rsidRDefault="0DF542E6" w:rsidP="0DF542E6"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32"/>
          <w:szCs w:val="32"/>
        </w:rPr>
        <w:t>５．緊急時の対応</w:t>
      </w:r>
    </w:p>
    <w:p w14:paraId="6C97F4C6" w14:textId="61FA38CC" w:rsidR="00DC2359" w:rsidRDefault="0DF542E6" w:rsidP="0DF542E6"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28"/>
          <w:szCs w:val="28"/>
        </w:rPr>
        <w:t xml:space="preserve">【前提】重症など一刻を争うときは、現場判断が優先される場合があります　</w:t>
      </w:r>
    </w:p>
    <w:p w14:paraId="17CA7215" w14:textId="02BBD985" w:rsidR="00DC2359" w:rsidRDefault="0DF542E6" w:rsidP="0DF542E6">
      <w:pPr>
        <w:rPr>
          <w:color w:val="5B9BD5" w:themeColor="accent5"/>
          <w:sz w:val="48"/>
          <w:szCs w:val="48"/>
        </w:rPr>
      </w:pPr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28"/>
          <w:szCs w:val="28"/>
        </w:rPr>
        <w:t>■必ず本部へ連絡してください　※携帯電話（無線）で対応お願いします</w:t>
      </w:r>
    </w:p>
    <w:p w14:paraId="512362A9" w14:textId="1EFABB10" w:rsidR="00DC2359" w:rsidRDefault="00DC2359" w:rsidP="0DF542E6">
      <w:pPr>
        <w:rPr>
          <w:rFonts w:ascii="UD Digi Kyokasho NK-B" w:eastAsia="UD Digi Kyokasho NK-B" w:hAnsi="UD Digi Kyokasho NK-B" w:cs="UD Digi Kyokasho NK-B"/>
          <w:color w:val="000000" w:themeColor="text1"/>
          <w:sz w:val="28"/>
          <w:szCs w:val="28"/>
        </w:rPr>
      </w:pPr>
    </w:p>
    <w:p w14:paraId="0A5D74B7" w14:textId="4C96E7EE" w:rsidR="00DC2359" w:rsidRDefault="0DF542E6" w:rsidP="0DF542E6">
      <w:pPr>
        <w:rPr>
          <w:rFonts w:ascii="UD Digi Kyokasho NK-B" w:eastAsia="UD Digi Kyokasho NK-B" w:hAnsi="UD Digi Kyokasho NK-B" w:cs="UD Digi Kyokasho NK-B"/>
          <w:color w:val="000000" w:themeColor="text1"/>
          <w:sz w:val="28"/>
          <w:szCs w:val="28"/>
        </w:rPr>
      </w:pPr>
      <w:r w:rsidRPr="0DF542E6">
        <w:rPr>
          <w:rFonts w:ascii="UD Digi Kyokasho NK-B" w:eastAsia="UD Digi Kyokasho NK-B" w:hAnsi="UD Digi Kyokasho NK-B" w:cs="UD Digi Kyokasho NK-B"/>
          <w:b/>
          <w:bCs/>
          <w:color w:val="2E74B5" w:themeColor="accent5" w:themeShade="BF"/>
          <w:sz w:val="40"/>
          <w:szCs w:val="40"/>
        </w:rPr>
        <w:t>⇩状況報告</w:t>
      </w:r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40"/>
          <w:szCs w:val="40"/>
        </w:rPr>
        <w:t xml:space="preserve">　</w:t>
      </w:r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36"/>
          <w:szCs w:val="36"/>
        </w:rPr>
        <w:t xml:space="preserve">　　</w:t>
      </w:r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28"/>
          <w:szCs w:val="28"/>
        </w:rPr>
        <w:t xml:space="preserve">　　　　　　　　　　　　　　　　　　　　　　　　　</w:t>
      </w:r>
      <w:r w:rsidRPr="0DF542E6">
        <w:rPr>
          <w:rFonts w:ascii="UD Digi Kyokasho NK-B" w:eastAsia="UD Digi Kyokasho NK-B" w:hAnsi="UD Digi Kyokasho NK-B" w:cs="UD Digi Kyokasho NK-B"/>
          <w:color w:val="2E74B5" w:themeColor="accent5" w:themeShade="BF"/>
          <w:sz w:val="40"/>
          <w:szCs w:val="40"/>
        </w:rPr>
        <w:t>⇧指示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DF542E6" w14:paraId="3FE5F061" w14:textId="77777777" w:rsidTr="0DF542E6">
        <w:tc>
          <w:tcPr>
            <w:tcW w:w="9015" w:type="dxa"/>
            <w:vAlign w:val="center"/>
          </w:tcPr>
          <w:p w14:paraId="2CD21FB4" w14:textId="2DB71FE7" w:rsidR="0DF542E6" w:rsidRDefault="0DF542E6" w:rsidP="0DF542E6">
            <w:pPr>
              <w:jc w:val="center"/>
            </w:pPr>
            <w:r w:rsidRPr="0DF542E6">
              <w:rPr>
                <w:rFonts w:ascii="UD Digi Kyokasho NK-B" w:eastAsia="UD Digi Kyokasho NK-B" w:hAnsi="UD Digi Kyokasho NK-B" w:cs="UD Digi Kyokasho NK-B"/>
                <w:color w:val="000000" w:themeColor="text1"/>
                <w:sz w:val="40"/>
                <w:szCs w:val="40"/>
              </w:rPr>
              <w:t>現場スタッフ／エリア責任者／救護担当者</w:t>
            </w:r>
          </w:p>
        </w:tc>
      </w:tr>
      <w:tr w:rsidR="0DF542E6" w14:paraId="3C39B4EC" w14:textId="77777777" w:rsidTr="0DF542E6">
        <w:tc>
          <w:tcPr>
            <w:tcW w:w="9015" w:type="dxa"/>
            <w:vAlign w:val="center"/>
          </w:tcPr>
          <w:p w14:paraId="2161BC29" w14:textId="403C62F3" w:rsidR="0DF542E6" w:rsidRDefault="0DF542E6" w:rsidP="0DF542E6">
            <w:pPr>
              <w:jc w:val="center"/>
            </w:pPr>
            <w:r w:rsidRPr="0DF542E6">
              <w:rPr>
                <w:rFonts w:ascii="UD Digi Kyokasho NK-B" w:eastAsia="UD Digi Kyokasho NK-B" w:hAnsi="UD Digi Kyokasho NK-B" w:cs="UD Digi Kyokasho NK-B"/>
                <w:sz w:val="36"/>
                <w:szCs w:val="36"/>
                <w:highlight w:val="yellow"/>
              </w:rPr>
              <w:t>携帯電話を使用／つながらない場合は無線</w:t>
            </w:r>
          </w:p>
          <w:p w14:paraId="62E52255" w14:textId="070E9A86" w:rsidR="0DF542E6" w:rsidRDefault="0DF542E6" w:rsidP="0DF542E6">
            <w:pPr>
              <w:jc w:val="center"/>
            </w:pPr>
            <w:r w:rsidRPr="0DF542E6">
              <w:rPr>
                <w:rFonts w:ascii="UD Digi Kyokasho NK-B" w:eastAsia="UD Digi Kyokasho NK-B" w:hAnsi="UD Digi Kyokasho NK-B" w:cs="UD Digi Kyokasho NK-B"/>
                <w:sz w:val="44"/>
                <w:szCs w:val="44"/>
                <w:highlight w:val="yellow"/>
              </w:rPr>
              <w:t>本部 ： 大山</w:t>
            </w:r>
            <w:r w:rsidR="004972A7">
              <w:rPr>
                <w:rFonts w:ascii="UD Digi Kyokasho NK-B" w:eastAsia="UD Digi Kyokasho NK-B" w:hAnsi="UD Digi Kyokasho NK-B" w:cs="UD Digi Kyokasho NK-B" w:hint="eastAsia"/>
                <w:sz w:val="44"/>
                <w:szCs w:val="44"/>
                <w:highlight w:val="yellow"/>
              </w:rPr>
              <w:t xml:space="preserve">　</w:t>
            </w:r>
            <w:r w:rsidRPr="0DF542E6">
              <w:rPr>
                <w:rFonts w:ascii="UD Digi Kyokasho NK-B" w:eastAsia="UD Digi Kyokasho NK-B" w:hAnsi="UD Digi Kyokasho NK-B" w:cs="UD Digi Kyokasho NK-B"/>
                <w:sz w:val="44"/>
                <w:szCs w:val="44"/>
                <w:highlight w:val="yellow"/>
              </w:rPr>
              <w:t>悠　０８０－８２１７－３２５０</w:t>
            </w:r>
          </w:p>
          <w:p w14:paraId="3755C5A2" w14:textId="3ED473B7" w:rsidR="0DF542E6" w:rsidRDefault="0DF542E6" w:rsidP="0DF542E6">
            <w:r w:rsidRPr="0DF542E6">
              <w:rPr>
                <w:rFonts w:ascii="UD Digi Kyokasho NK-B" w:eastAsia="UD Digi Kyokasho NK-B" w:hAnsi="UD Digi Kyokasho NK-B" w:cs="UD Digi Kyokasho NK-B"/>
                <w:sz w:val="32"/>
                <w:szCs w:val="32"/>
              </w:rPr>
              <w:t>・対応指示（救護方法/搬送方法/大会継続）</w:t>
            </w:r>
          </w:p>
          <w:p w14:paraId="5FD0BEBC" w14:textId="27C044D1" w:rsidR="0DF542E6" w:rsidRDefault="0DF542E6" w:rsidP="0DF542E6">
            <w:r w:rsidRPr="0DF542E6">
              <w:rPr>
                <w:rFonts w:ascii="UD Digi Kyokasho NK-B" w:eastAsia="UD Digi Kyokasho NK-B" w:hAnsi="UD Digi Kyokasho NK-B" w:cs="UD Digi Kyokasho NK-B"/>
                <w:sz w:val="32"/>
                <w:szCs w:val="32"/>
              </w:rPr>
              <w:t>・消防本部（</w:t>
            </w:r>
            <w:r w:rsidRPr="0DF542E6">
              <w:rPr>
                <w:rFonts w:ascii="UD Digi Kyokasho NK-B" w:eastAsia="UD Digi Kyokasho NK-B" w:hAnsi="UD Digi Kyokasho NK-B" w:cs="UD Digi Kyokasho NK-B"/>
                <w:color w:val="FF0000"/>
                <w:sz w:val="32"/>
                <w:szCs w:val="32"/>
              </w:rPr>
              <w:t>119</w:t>
            </w:r>
            <w:r w:rsidRPr="0DF542E6">
              <w:rPr>
                <w:rFonts w:ascii="UD Digi Kyokasho NK-B" w:eastAsia="UD Digi Kyokasho NK-B" w:hAnsi="UD Digi Kyokasho NK-B" w:cs="UD Digi Kyokasho NK-B"/>
                <w:sz w:val="32"/>
                <w:szCs w:val="32"/>
              </w:rPr>
              <w:t xml:space="preserve">） </w:t>
            </w:r>
          </w:p>
          <w:p w14:paraId="5CD6C45F" w14:textId="687A0A2B" w:rsidR="0DF542E6" w:rsidRDefault="0DF542E6" w:rsidP="0DF542E6">
            <w:r w:rsidRPr="0DF542E6">
              <w:rPr>
                <w:rFonts w:ascii="UD Digi Kyokasho NK-B" w:eastAsia="UD Digi Kyokasho NK-B" w:hAnsi="UD Digi Kyokasho NK-B" w:cs="UD Digi Kyokasho NK-B"/>
                <w:sz w:val="32"/>
                <w:szCs w:val="32"/>
              </w:rPr>
              <w:t>・新庄警察署（</w:t>
            </w:r>
            <w:r w:rsidRPr="0DF542E6">
              <w:rPr>
                <w:rFonts w:ascii="UD Digi Kyokasho NK-B" w:eastAsia="UD Digi Kyokasho NK-B" w:hAnsi="UD Digi Kyokasho NK-B" w:cs="UD Digi Kyokasho NK-B"/>
                <w:color w:val="FF0000"/>
                <w:sz w:val="32"/>
                <w:szCs w:val="32"/>
              </w:rPr>
              <w:t>０２３-６２７-０１１０</w:t>
            </w:r>
            <w:r w:rsidRPr="0DF542E6">
              <w:rPr>
                <w:rFonts w:ascii="UD Digi Kyokasho NK-B" w:eastAsia="UD Digi Kyokasho NK-B" w:hAnsi="UD Digi Kyokasho NK-B" w:cs="UD Digi Kyokasho NK-B"/>
                <w:sz w:val="32"/>
                <w:szCs w:val="32"/>
              </w:rPr>
              <w:t xml:space="preserve">）　</w:t>
            </w:r>
          </w:p>
        </w:tc>
      </w:tr>
    </w:tbl>
    <w:p w14:paraId="6BB073AB" w14:textId="3972BC05" w:rsidR="00DC2359" w:rsidRDefault="0DF542E6" w:rsidP="0DF542E6">
      <w:pPr>
        <w:jc w:val="left"/>
      </w:pPr>
      <w:r w:rsidRPr="0DF542E6">
        <w:rPr>
          <w:rFonts w:ascii="Century" w:eastAsia="Century" w:hAnsi="Century" w:cs="Century"/>
          <w:b/>
          <w:bCs/>
          <w:color w:val="000000" w:themeColor="text1"/>
          <w:sz w:val="28"/>
          <w:szCs w:val="28"/>
        </w:rPr>
        <w:t xml:space="preserve"> </w:t>
      </w:r>
    </w:p>
    <w:p w14:paraId="6B778BA0" w14:textId="0F4807F2" w:rsidR="00DC2359" w:rsidRDefault="0DF542E6" w:rsidP="0DF542E6">
      <w:pPr>
        <w:jc w:val="left"/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</w:pPr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  <w:t>■傷病者への対処</w:t>
      </w:r>
    </w:p>
    <w:p w14:paraId="1CE3CC2A" w14:textId="05A3450F" w:rsidR="00DC2359" w:rsidRDefault="0DF542E6" w:rsidP="0DF542E6"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  <w:u w:val="single"/>
        </w:rPr>
        <w:t>①軽度の場合（自力での移動が可能）</w:t>
      </w:r>
    </w:p>
    <w:p w14:paraId="624CFC71" w14:textId="6B67F16A" w:rsidR="00DC2359" w:rsidRDefault="0DF542E6" w:rsidP="0DF542E6"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  <w:t>・本部にて応急処置　（場合に応じてスタッフ等が付き添う）</w:t>
      </w:r>
    </w:p>
    <w:p w14:paraId="640D23CB" w14:textId="1EC105BC" w:rsidR="00DC2359" w:rsidRDefault="0DF542E6" w:rsidP="0DF542E6"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  <w:u w:val="single"/>
        </w:rPr>
        <w:t>②中程度の場合（自力での移動が一時的に困難、意識はある）</w:t>
      </w:r>
    </w:p>
    <w:p w14:paraId="021C0642" w14:textId="34713547" w:rsidR="00DC2359" w:rsidRDefault="0DF542E6" w:rsidP="0DF542E6"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  <w:t>・応急処置　→　本部へ搬送（複数のスタッフで対応）　→　救急車の手配が必要か判断</w:t>
      </w:r>
    </w:p>
    <w:p w14:paraId="475C2AE2" w14:textId="48FFF4CD" w:rsidR="00DC2359" w:rsidRDefault="0DF542E6" w:rsidP="0DF542E6"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  <w:u w:val="single"/>
        </w:rPr>
        <w:t>③重度の場合（痛みや出血がひどい、意識が無い）</w:t>
      </w:r>
    </w:p>
    <w:p w14:paraId="7F8FC485" w14:textId="2E3251BE" w:rsidR="00DC2359" w:rsidRDefault="0DF542E6" w:rsidP="0DF542E6"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  <w:t>・応急処置　→　本部へ搬送（複数のスタッフで対応）　＆　救急車手配　→　救急搬送</w:t>
      </w:r>
    </w:p>
    <w:p w14:paraId="030BE1BF" w14:textId="4FC01DC1" w:rsidR="00DC2359" w:rsidRDefault="00DC2359" w:rsidP="0DF542E6">
      <w:pPr>
        <w:jc w:val="left"/>
        <w:rPr>
          <w:rFonts w:ascii="UD Digi Kyokasho NK-B" w:eastAsia="UD Digi Kyokasho NK-B" w:hAnsi="UD Digi Kyokasho NK-B" w:cs="UD Digi Kyokasho NK-B"/>
          <w:b/>
          <w:bCs/>
          <w:color w:val="000000" w:themeColor="text1"/>
          <w:sz w:val="28"/>
          <w:szCs w:val="28"/>
        </w:rPr>
      </w:pPr>
    </w:p>
    <w:p w14:paraId="4AB1E650" w14:textId="77777777" w:rsidR="0032395F" w:rsidRDefault="0032395F" w:rsidP="0032395F">
      <w:pPr>
        <w:ind w:firstLineChars="150" w:firstLine="420"/>
        <w:jc w:val="left"/>
        <w:rPr>
          <w:rFonts w:ascii="UD Digi Kyokasho NK-B" w:eastAsia="UD Digi Kyokasho NK-B" w:hAnsi="UD Digi Kyokasho NK-B" w:cs="UD Digi Kyokasho NK-B"/>
          <w:b/>
          <w:bCs/>
          <w:color w:val="000000" w:themeColor="text1"/>
          <w:sz w:val="28"/>
          <w:szCs w:val="28"/>
        </w:rPr>
      </w:pPr>
    </w:p>
    <w:p w14:paraId="7680C347" w14:textId="18DF544E" w:rsidR="0032395F" w:rsidRDefault="0DF542E6" w:rsidP="0032395F">
      <w:pPr>
        <w:ind w:firstLineChars="150" w:firstLine="420"/>
        <w:jc w:val="left"/>
        <w:rPr>
          <w:rFonts w:ascii="UD Digi Kyokasho NK-B" w:eastAsia="UD Digi Kyokasho NK-B" w:hAnsi="UD Digi Kyokasho NK-B" w:cs="UD Digi Kyokasho NK-B"/>
          <w:b/>
          <w:bCs/>
          <w:color w:val="000000" w:themeColor="text1"/>
          <w:sz w:val="28"/>
          <w:szCs w:val="28"/>
        </w:rPr>
      </w:pPr>
      <w:r w:rsidRPr="0DF542E6">
        <w:rPr>
          <w:rFonts w:ascii="UD Digi Kyokasho NK-B" w:eastAsia="UD Digi Kyokasho NK-B" w:hAnsi="UD Digi Kyokasho NK-B" w:cs="UD Digi Kyokasho NK-B"/>
          <w:b/>
          <w:bCs/>
          <w:color w:val="000000" w:themeColor="text1"/>
          <w:sz w:val="28"/>
          <w:szCs w:val="28"/>
        </w:rPr>
        <w:t>予想される傷病と対処法</w:t>
      </w:r>
    </w:p>
    <w:p w14:paraId="2E01A5B6" w14:textId="6479D6E8" w:rsidR="00DC2359" w:rsidRDefault="0DF542E6" w:rsidP="0DF542E6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DF542E6">
        <w:rPr>
          <w:rFonts w:ascii="UD Digi Kyokasho NK-B" w:eastAsia="UD Digi Kyokasho NK-B" w:hAnsi="UD Digi Kyokasho NK-B" w:cs="UD Digi Kyokasho NK-B"/>
          <w:sz w:val="24"/>
          <w:szCs w:val="24"/>
        </w:rPr>
        <w:t xml:space="preserve">捻挫・骨折　　テープ・三角巾　</w:t>
      </w:r>
    </w:p>
    <w:p w14:paraId="77967FB6" w14:textId="1F3C944E" w:rsidR="00DC2359" w:rsidRDefault="0DF542E6" w:rsidP="0DF542E6">
      <w:pPr>
        <w:ind w:firstLine="240"/>
        <w:jc w:val="left"/>
      </w:pPr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  <w:t>・痛みが悪化しないようにテープや三角巾で固定</w:t>
      </w:r>
    </w:p>
    <w:p w14:paraId="2C759A3A" w14:textId="6C2A99B8" w:rsidR="00DC2359" w:rsidRDefault="0DF542E6" w:rsidP="0DF542E6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DF542E6">
        <w:rPr>
          <w:rFonts w:ascii="UD Digi Kyokasho NK-B" w:eastAsia="UD Digi Kyokasho NK-B" w:hAnsi="UD Digi Kyokasho NK-B" w:cs="UD Digi Kyokasho NK-B"/>
          <w:sz w:val="24"/>
          <w:szCs w:val="24"/>
        </w:rPr>
        <w:t xml:space="preserve">切傷・擦傷　　三角巾・ガーゼ・水　</w:t>
      </w:r>
    </w:p>
    <w:p w14:paraId="0A86BA9D" w14:textId="7510B67F" w:rsidR="00DC2359" w:rsidRDefault="0DF542E6" w:rsidP="0DF542E6">
      <w:pPr>
        <w:ind w:firstLine="240"/>
        <w:jc w:val="left"/>
      </w:pPr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  <w:t>・傷口は水で洗い流す　・布などで直接圧迫して止血　・心臓より高い位置へ</w:t>
      </w:r>
    </w:p>
    <w:p w14:paraId="44C1EBA5" w14:textId="3664F65D" w:rsidR="00DC2359" w:rsidRDefault="0DF542E6" w:rsidP="0DF542E6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DF542E6">
        <w:rPr>
          <w:rFonts w:ascii="UD Digi Kyokasho NK-B" w:eastAsia="UD Digi Kyokasho NK-B" w:hAnsi="UD Digi Kyokasho NK-B" w:cs="UD Digi Kyokasho NK-B"/>
          <w:sz w:val="24"/>
          <w:szCs w:val="24"/>
        </w:rPr>
        <w:t xml:space="preserve">脱水症状　　水　</w:t>
      </w:r>
    </w:p>
    <w:p w14:paraId="17D10D77" w14:textId="3D6EDF29" w:rsidR="00DC2359" w:rsidRDefault="0DF542E6" w:rsidP="0DF542E6">
      <w:pPr>
        <w:jc w:val="left"/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</w:pPr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  <w:t xml:space="preserve">　　・水分補給</w:t>
      </w:r>
    </w:p>
    <w:p w14:paraId="5780D9D1" w14:textId="04CF3E57" w:rsidR="00DC2359" w:rsidRDefault="0DF542E6" w:rsidP="0DF542E6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DF542E6">
        <w:rPr>
          <w:rFonts w:ascii="UD Digi Kyokasho NK-B" w:eastAsia="UD Digi Kyokasho NK-B" w:hAnsi="UD Digi Kyokasho NK-B" w:cs="UD Digi Kyokasho NK-B"/>
          <w:sz w:val="24"/>
          <w:szCs w:val="24"/>
        </w:rPr>
        <w:t xml:space="preserve">低体温症　　防寒シート・防寒着　</w:t>
      </w:r>
    </w:p>
    <w:p w14:paraId="26791DDC" w14:textId="79E6A5E2" w:rsidR="00DC2359" w:rsidRDefault="0DF542E6" w:rsidP="0DF542E6"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  <w:t xml:space="preserve">　　・雨雪の当たらないところへ移動　・シートや防寒着で保温</w:t>
      </w:r>
    </w:p>
    <w:p w14:paraId="0BFBF847" w14:textId="22A57BD1" w:rsidR="00DC2359" w:rsidRDefault="0DF542E6" w:rsidP="0DF542E6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DF542E6">
        <w:rPr>
          <w:rFonts w:ascii="UD Digi Kyokasho NK-B" w:eastAsia="UD Digi Kyokasho NK-B" w:hAnsi="UD Digi Kyokasho NK-B" w:cs="UD Digi Kyokasho NK-B"/>
          <w:sz w:val="24"/>
          <w:szCs w:val="24"/>
        </w:rPr>
        <w:t>過呼吸</w:t>
      </w:r>
    </w:p>
    <w:p w14:paraId="548C28E6" w14:textId="6F6250BF" w:rsidR="00DC2359" w:rsidRDefault="0DF542E6" w:rsidP="0DF542E6"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  <w:t xml:space="preserve">　　・安静な姿勢をとる　・落ち着かせ、深呼吸</w:t>
      </w:r>
    </w:p>
    <w:p w14:paraId="2CC402AE" w14:textId="5A759F5D" w:rsidR="00DC2359" w:rsidRDefault="0DF542E6" w:rsidP="0DF542E6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DF542E6">
        <w:rPr>
          <w:rFonts w:ascii="UD Digi Kyokasho NK-B" w:eastAsia="UD Digi Kyokasho NK-B" w:hAnsi="UD Digi Kyokasho NK-B" w:cs="UD Digi Kyokasho NK-B"/>
          <w:sz w:val="24"/>
          <w:szCs w:val="24"/>
        </w:rPr>
        <w:t xml:space="preserve">心肺停止　　　AED　</w:t>
      </w:r>
    </w:p>
    <w:p w14:paraId="18BBAA27" w14:textId="261BC2F0" w:rsidR="00DC2359" w:rsidRDefault="0DF542E6" w:rsidP="0DF542E6">
      <w:r w:rsidRPr="0DF542E6"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  <w:t xml:space="preserve">　　・胸骨圧迫（繰り返す）　・AEDの手配</w:t>
      </w:r>
    </w:p>
    <w:p w14:paraId="6F5B4DD9" w14:textId="78A0D8B1" w:rsidR="00EC3C77" w:rsidRDefault="00EC3C77" w:rsidP="0DF542E6">
      <w:pPr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</w:pPr>
    </w:p>
    <w:p w14:paraId="13F6CB10" w14:textId="5E314D4C" w:rsidR="00EC3C77" w:rsidRDefault="00EC3C77" w:rsidP="0DF542E6">
      <w:pPr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</w:pPr>
    </w:p>
    <w:p w14:paraId="246F3E65" w14:textId="5AB95DBD" w:rsidR="00EC3C77" w:rsidRDefault="00EC3C77" w:rsidP="0DF542E6">
      <w:pPr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</w:pPr>
    </w:p>
    <w:p w14:paraId="144E0C95" w14:textId="11455958" w:rsidR="00EC3C77" w:rsidRDefault="00EC3C77" w:rsidP="0DF542E6">
      <w:pPr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</w:pPr>
    </w:p>
    <w:p w14:paraId="2C8134B3" w14:textId="73CF858D" w:rsidR="00EC3C77" w:rsidRDefault="00EC3C77" w:rsidP="0DF542E6">
      <w:pPr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</w:pPr>
    </w:p>
    <w:p w14:paraId="2B9E2C96" w14:textId="4C990CDE" w:rsidR="00EC3C77" w:rsidRDefault="00EC3C77" w:rsidP="0DF542E6">
      <w:pPr>
        <w:rPr>
          <w:rFonts w:ascii="UD Digi Kyokasho NK-B" w:eastAsia="UD Digi Kyokasho NK-B" w:hAnsi="UD Digi Kyokasho NK-B" w:cs="UD Digi Kyokasho NK-B"/>
          <w:color w:val="000000" w:themeColor="text1"/>
          <w:sz w:val="24"/>
          <w:szCs w:val="24"/>
        </w:rPr>
      </w:pPr>
      <w:r>
        <w:rPr>
          <w:rFonts w:ascii="UD Digi Kyokasho NK-B" w:eastAsia="UD Digi Kyokasho NK-B" w:hAnsi="UD Digi Kyokasho NK-B" w:cs="UD Digi Kyokasho NK-B" w:hint="eastAsia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C414283" wp14:editId="70210FAC">
            <wp:extent cx="5731510" cy="4610100"/>
            <wp:effectExtent l="0" t="0" r="0" b="0"/>
            <wp:docPr id="2" name="図 2" descr="テキスト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低い精度で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8182D" w14:textId="076D1901" w:rsidR="004972A7" w:rsidRDefault="00EC3C77" w:rsidP="0DF542E6">
      <w:pPr>
        <w:rPr>
          <w:rFonts w:ascii="UD Digi Kyokasho NK-B" w:eastAsia="UD Digi Kyokasho NK-B" w:hAnsi="UD Digi Kyokasho NK-B" w:cs="UD Digi Kyokasho NK-B"/>
          <w:color w:val="000000" w:themeColor="text1"/>
          <w:sz w:val="32"/>
          <w:szCs w:val="32"/>
          <w:u w:val="single"/>
        </w:rPr>
      </w:pPr>
      <w:r w:rsidRPr="004972A7">
        <w:rPr>
          <w:rFonts w:ascii="UD Digi Kyokasho NK-B" w:eastAsia="UD Digi Kyokasho NK-B" w:hAnsi="UD Digi Kyokasho NK-B" w:cs="UD Digi Kyokasho NK-B" w:hint="eastAsia"/>
          <w:color w:val="000000" w:themeColor="text1"/>
          <w:sz w:val="32"/>
          <w:szCs w:val="32"/>
          <w:u w:val="single"/>
        </w:rPr>
        <w:t>※</w:t>
      </w:r>
      <w:r w:rsidR="004972A7" w:rsidRPr="004972A7">
        <w:rPr>
          <w:rFonts w:ascii="UD Digi Kyokasho NK-B" w:eastAsia="UD Digi Kyokasho NK-B" w:hAnsi="UD Digi Kyokasho NK-B" w:cs="UD Digi Kyokasho NK-B" w:hint="eastAsia"/>
          <w:color w:val="000000" w:themeColor="text1"/>
          <w:sz w:val="32"/>
          <w:szCs w:val="32"/>
          <w:u w:val="single"/>
        </w:rPr>
        <w:t>呼吸がなければすぐに胸骨圧迫開始！胸骨圧迫は深さ</w:t>
      </w:r>
      <w:r w:rsidR="004972A7" w:rsidRPr="004972A7">
        <w:rPr>
          <w:rFonts w:ascii="UD Digi Kyokasho NK-B" w:eastAsia="UD Digi Kyokasho NK-B" w:hAnsi="UD Digi Kyokasho NK-B" w:cs="UD Digi Kyokasho NK-B"/>
          <w:color w:val="000000" w:themeColor="text1"/>
          <w:sz w:val="32"/>
          <w:szCs w:val="32"/>
          <w:u w:val="single"/>
        </w:rPr>
        <w:t>5</w:t>
      </w:r>
      <w:r w:rsidR="004972A7" w:rsidRPr="004972A7">
        <w:rPr>
          <w:rFonts w:ascii="UD Digi Kyokasho NK-B" w:eastAsia="UD Digi Kyokasho NK-B" w:hAnsi="UD Digi Kyokasho NK-B" w:cs="UD Digi Kyokasho NK-B" w:hint="eastAsia"/>
          <w:color w:val="000000" w:themeColor="text1"/>
          <w:sz w:val="32"/>
          <w:szCs w:val="32"/>
          <w:u w:val="single"/>
        </w:rPr>
        <w:t>㎝程度リズム</w:t>
      </w:r>
      <w:r w:rsidR="004972A7" w:rsidRPr="004972A7">
        <w:rPr>
          <w:rFonts w:ascii="UD Digi Kyokasho NK-B" w:eastAsia="UD Digi Kyokasho NK-B" w:hAnsi="UD Digi Kyokasho NK-B" w:cs="UD Digi Kyokasho NK-B"/>
          <w:color w:val="000000" w:themeColor="text1"/>
          <w:sz w:val="32"/>
          <w:szCs w:val="32"/>
          <w:u w:val="single"/>
        </w:rPr>
        <w:t>100</w:t>
      </w:r>
      <w:r w:rsidR="004972A7" w:rsidRPr="004972A7">
        <w:rPr>
          <w:rFonts w:ascii="UD Digi Kyokasho NK-B" w:eastAsia="UD Digi Kyokasho NK-B" w:hAnsi="UD Digi Kyokasho NK-B" w:cs="UD Digi Kyokasho NK-B" w:hint="eastAsia"/>
          <w:color w:val="000000" w:themeColor="text1"/>
          <w:sz w:val="32"/>
          <w:szCs w:val="32"/>
          <w:u w:val="single"/>
        </w:rPr>
        <w:t>回</w:t>
      </w:r>
      <w:r w:rsidR="004972A7" w:rsidRPr="004972A7">
        <w:rPr>
          <w:rFonts w:ascii="UD Digi Kyokasho NK-B" w:eastAsia="UD Digi Kyokasho NK-B" w:hAnsi="UD Digi Kyokasho NK-B" w:cs="UD Digi Kyokasho NK-B"/>
          <w:color w:val="000000" w:themeColor="text1"/>
          <w:sz w:val="32"/>
          <w:szCs w:val="32"/>
          <w:u w:val="single"/>
        </w:rPr>
        <w:t>/</w:t>
      </w:r>
      <w:r w:rsidR="004972A7" w:rsidRPr="004972A7">
        <w:rPr>
          <w:rFonts w:ascii="UD Digi Kyokasho NK-B" w:eastAsia="UD Digi Kyokasho NK-B" w:hAnsi="UD Digi Kyokasho NK-B" w:cs="UD Digi Kyokasho NK-B" w:hint="eastAsia"/>
          <w:color w:val="000000" w:themeColor="text1"/>
          <w:sz w:val="32"/>
          <w:szCs w:val="32"/>
          <w:u w:val="single"/>
        </w:rPr>
        <w:t>分以上を絶え間なく続ける事！</w:t>
      </w:r>
    </w:p>
    <w:p w14:paraId="34C70D28" w14:textId="4BA369AF" w:rsidR="007B58D1" w:rsidRPr="007B58D1" w:rsidRDefault="007B58D1" w:rsidP="0DF542E6">
      <w:pPr>
        <w:rPr>
          <w:rFonts w:ascii="UD Digi Kyokasho NK-B" w:eastAsia="UD Digi Kyokasho NK-B" w:hAnsi="UD Digi Kyokasho NK-B" w:cs="UD Digi Kyokasho NK-B" w:hint="eastAsia"/>
          <w:color w:val="000000" w:themeColor="text1"/>
          <w:sz w:val="32"/>
          <w:szCs w:val="32"/>
          <w:u w:val="single"/>
        </w:rPr>
      </w:pPr>
      <w:r>
        <w:rPr>
          <w:rFonts w:ascii="UD Digi Kyokasho NK-B" w:eastAsia="UD Digi Kyokasho NK-B" w:hAnsi="UD Digi Kyokasho NK-B" w:cs="UD Digi Kyokasho NK-B" w:hint="eastAsia"/>
          <w:color w:val="000000" w:themeColor="text1"/>
          <w:sz w:val="32"/>
          <w:szCs w:val="32"/>
          <w:u w:val="single"/>
        </w:rPr>
        <w:t>※</w:t>
      </w:r>
      <w:r>
        <w:rPr>
          <w:rFonts w:ascii="UD Digi Kyokasho NK-B" w:eastAsia="UD Digi Kyokasho NK-B" w:hAnsi="UD Digi Kyokasho NK-B" w:cs="UD Digi Kyokasho NK-B"/>
          <w:color w:val="000000" w:themeColor="text1"/>
          <w:sz w:val="32"/>
          <w:szCs w:val="32"/>
          <w:u w:val="single"/>
        </w:rPr>
        <w:t>AED</w:t>
      </w:r>
      <w:r>
        <w:rPr>
          <w:rFonts w:ascii="UD Digi Kyokasho NK-B" w:eastAsia="UD Digi Kyokasho NK-B" w:hAnsi="UD Digi Kyokasho NK-B" w:cs="UD Digi Kyokasho NK-B" w:hint="eastAsia"/>
          <w:color w:val="000000" w:themeColor="text1"/>
          <w:sz w:val="32"/>
          <w:szCs w:val="32"/>
          <w:u w:val="single"/>
        </w:rPr>
        <w:t>が近く</w:t>
      </w:r>
      <w:r w:rsidR="00750F5E">
        <w:rPr>
          <w:rFonts w:ascii="UD Digi Kyokasho NK-B" w:eastAsia="UD Digi Kyokasho NK-B" w:hAnsi="UD Digi Kyokasho NK-B" w:cs="UD Digi Kyokasho NK-B" w:hint="eastAsia"/>
          <w:color w:val="000000" w:themeColor="text1"/>
          <w:sz w:val="32"/>
          <w:szCs w:val="32"/>
          <w:u w:val="single"/>
        </w:rPr>
        <w:t>に</w:t>
      </w:r>
      <w:r>
        <w:rPr>
          <w:rFonts w:ascii="UD Digi Kyokasho NK-B" w:eastAsia="UD Digi Kyokasho NK-B" w:hAnsi="UD Digi Kyokasho NK-B" w:cs="UD Digi Kyokasho NK-B" w:hint="eastAsia"/>
          <w:color w:val="000000" w:themeColor="text1"/>
          <w:sz w:val="32"/>
          <w:szCs w:val="32"/>
          <w:u w:val="single"/>
        </w:rPr>
        <w:t>無い際も⑤までの対応をお願いします</w:t>
      </w:r>
    </w:p>
    <w:sectPr w:rsidR="007B58D1" w:rsidRPr="007B58D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8197"/>
    <w:multiLevelType w:val="hybridMultilevel"/>
    <w:tmpl w:val="82BC0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D08C53"/>
    <w:rsid w:val="0032395F"/>
    <w:rsid w:val="004972A7"/>
    <w:rsid w:val="00750F5E"/>
    <w:rsid w:val="007B58D1"/>
    <w:rsid w:val="00AA0D36"/>
    <w:rsid w:val="00DC2359"/>
    <w:rsid w:val="00EC3C77"/>
    <w:rsid w:val="0DF542E6"/>
    <w:rsid w:val="77D08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08C53"/>
  <w15:chartTrackingRefBased/>
  <w15:docId w15:val="{A7CE1282-3E20-4955-B6C3-3E5E4C57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樹里</dc:creator>
  <cp:keywords/>
  <dc:description/>
  <cp:lastModifiedBy>樹里 横山</cp:lastModifiedBy>
  <cp:revision>2</cp:revision>
  <dcterms:created xsi:type="dcterms:W3CDTF">2022-09-14T12:36:00Z</dcterms:created>
  <dcterms:modified xsi:type="dcterms:W3CDTF">2022-09-14T12:36:00Z</dcterms:modified>
</cp:coreProperties>
</file>